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11B23" w14:textId="19DFE48C" w:rsidR="007A2F43" w:rsidRPr="00953931" w:rsidRDefault="007A2F43" w:rsidP="000E118E">
      <w:pPr>
        <w:tabs>
          <w:tab w:val="right" w:pos="9638"/>
        </w:tabs>
        <w:rPr>
          <w:rFonts w:ascii="Arial" w:hAnsi="Arial" w:cs="Arial"/>
          <w:b/>
          <w:noProof/>
          <w:sz w:val="24"/>
        </w:rPr>
      </w:pPr>
      <w:r w:rsidRPr="00953931">
        <w:rPr>
          <w:rFonts w:ascii="Arial" w:hAnsi="Arial" w:cs="Arial"/>
          <w:b/>
          <w:noProof/>
          <w:sz w:val="24"/>
        </w:rPr>
        <w:t>SA WG2 Meeting #16</w:t>
      </w:r>
      <w:r w:rsidR="00D200F9">
        <w:rPr>
          <w:rFonts w:ascii="Arial" w:hAnsi="Arial" w:cs="Arial"/>
          <w:b/>
          <w:noProof/>
          <w:sz w:val="24"/>
        </w:rPr>
        <w:t>6</w:t>
      </w:r>
      <w:r w:rsidRPr="00953931">
        <w:rPr>
          <w:rFonts w:ascii="Arial" w:hAnsi="Arial" w:cs="Arial"/>
          <w:b/>
          <w:noProof/>
          <w:sz w:val="24"/>
        </w:rPr>
        <w:tab/>
        <w:t>S2-24</w:t>
      </w:r>
      <w:r w:rsidR="00D200F9">
        <w:rPr>
          <w:rFonts w:ascii="Arial" w:hAnsi="Arial" w:cs="Arial"/>
          <w:b/>
          <w:noProof/>
          <w:sz w:val="24"/>
        </w:rPr>
        <w:t>1</w:t>
      </w:r>
      <w:r w:rsidR="0073036C">
        <w:rPr>
          <w:rFonts w:ascii="Arial" w:hAnsi="Arial" w:cs="Arial"/>
          <w:b/>
          <w:noProof/>
          <w:sz w:val="24"/>
        </w:rPr>
        <w:t>1324</w:t>
      </w:r>
    </w:p>
    <w:p w14:paraId="79870B8E" w14:textId="6A040512" w:rsidR="007A2F43" w:rsidRPr="00953931" w:rsidRDefault="00D200F9" w:rsidP="007A2F43">
      <w:pPr>
        <w:pBdr>
          <w:bottom w:val="single" w:sz="4" w:space="1" w:color="auto"/>
        </w:pBdr>
        <w:tabs>
          <w:tab w:val="right" w:pos="9638"/>
        </w:tabs>
        <w:rPr>
          <w:rFonts w:ascii="Arial" w:hAnsi="Arial" w:cs="Arial"/>
          <w:b/>
          <w:noProof/>
          <w:sz w:val="24"/>
        </w:rPr>
      </w:pPr>
      <w:r>
        <w:rPr>
          <w:rFonts w:ascii="Arial" w:hAnsi="Arial" w:cs="Arial"/>
          <w:b/>
          <w:noProof/>
          <w:sz w:val="24"/>
        </w:rPr>
        <w:t>18</w:t>
      </w:r>
      <w:r w:rsidR="001C1C23" w:rsidRPr="00953931">
        <w:rPr>
          <w:rFonts w:ascii="Arial" w:hAnsi="Arial" w:cs="Arial"/>
          <w:b/>
          <w:noProof/>
          <w:sz w:val="24"/>
        </w:rPr>
        <w:t xml:space="preserve"> - </w:t>
      </w:r>
      <w:r>
        <w:rPr>
          <w:rFonts w:ascii="Arial" w:hAnsi="Arial" w:cs="Arial"/>
          <w:b/>
          <w:noProof/>
          <w:sz w:val="24"/>
        </w:rPr>
        <w:t>22</w:t>
      </w:r>
      <w:r w:rsidR="001C1C23" w:rsidRPr="00953931">
        <w:rPr>
          <w:rFonts w:ascii="Arial" w:hAnsi="Arial" w:cs="Arial"/>
          <w:b/>
          <w:noProof/>
          <w:sz w:val="24"/>
        </w:rPr>
        <w:t xml:space="preserve"> </w:t>
      </w:r>
      <w:r>
        <w:rPr>
          <w:rFonts w:ascii="Arial" w:hAnsi="Arial" w:cs="Arial"/>
          <w:b/>
          <w:noProof/>
          <w:sz w:val="24"/>
        </w:rPr>
        <w:t>Novem</w:t>
      </w:r>
      <w:r w:rsidR="001C1C23" w:rsidRPr="00953931">
        <w:rPr>
          <w:rFonts w:ascii="Arial" w:hAnsi="Arial" w:cs="Arial"/>
          <w:b/>
          <w:noProof/>
          <w:sz w:val="24"/>
        </w:rPr>
        <w:t>ber</w:t>
      </w:r>
      <w:r w:rsidR="007A2F43" w:rsidRPr="00953931">
        <w:rPr>
          <w:rFonts w:ascii="Arial" w:hAnsi="Arial" w:cs="Arial"/>
          <w:b/>
          <w:noProof/>
          <w:sz w:val="24"/>
        </w:rPr>
        <w:t xml:space="preserve">, 2024, </w:t>
      </w:r>
      <w:r>
        <w:rPr>
          <w:rFonts w:ascii="Arial" w:hAnsi="Arial" w:cs="Arial"/>
          <w:b/>
          <w:noProof/>
          <w:sz w:val="24"/>
        </w:rPr>
        <w:t>Orlando</w:t>
      </w:r>
      <w:r w:rsidR="001C1C23" w:rsidRPr="00953931">
        <w:rPr>
          <w:rFonts w:ascii="Arial" w:hAnsi="Arial" w:cs="Arial"/>
          <w:b/>
          <w:noProof/>
          <w:sz w:val="24"/>
        </w:rPr>
        <w:t xml:space="preserve">, </w:t>
      </w:r>
      <w:r>
        <w:rPr>
          <w:rFonts w:ascii="Arial" w:hAnsi="Arial" w:cs="Arial"/>
          <w:b/>
          <w:noProof/>
          <w:sz w:val="24"/>
        </w:rPr>
        <w:t>Florida, USA</w:t>
      </w:r>
    </w:p>
    <w:p w14:paraId="6D3F508A" w14:textId="77777777" w:rsidR="007A2F43" w:rsidRPr="00953931" w:rsidRDefault="007A2F43" w:rsidP="000E118E">
      <w:pPr>
        <w:tabs>
          <w:tab w:val="right" w:pos="9638"/>
        </w:tabs>
        <w:rPr>
          <w:rFonts w:ascii="Arial" w:hAnsi="Arial" w:cs="Arial"/>
          <w:b/>
          <w:noProof/>
          <w:sz w:val="24"/>
        </w:rPr>
      </w:pPr>
    </w:p>
    <w:p w14:paraId="487601BE" w14:textId="784C7AE4" w:rsidR="007574A3" w:rsidRPr="00953931" w:rsidRDefault="007574A3" w:rsidP="007574A3">
      <w:pPr>
        <w:keepNext/>
        <w:tabs>
          <w:tab w:val="left" w:pos="2127"/>
        </w:tabs>
        <w:spacing w:after="120"/>
        <w:ind w:left="2126" w:hanging="2126"/>
        <w:outlineLvl w:val="0"/>
        <w:rPr>
          <w:rFonts w:ascii="Arial" w:hAnsi="Arial" w:cs="Arial"/>
          <w:b/>
          <w:sz w:val="24"/>
          <w:szCs w:val="24"/>
        </w:rPr>
      </w:pPr>
      <w:r w:rsidRPr="00953931">
        <w:rPr>
          <w:rFonts w:ascii="Arial" w:hAnsi="Arial" w:cs="Arial"/>
          <w:b/>
          <w:sz w:val="24"/>
          <w:szCs w:val="24"/>
        </w:rPr>
        <w:t>Title:</w:t>
      </w:r>
      <w:r w:rsidRPr="00953931">
        <w:rPr>
          <w:rFonts w:ascii="Arial" w:hAnsi="Arial" w:cs="Arial"/>
          <w:b/>
          <w:sz w:val="24"/>
          <w:szCs w:val="24"/>
        </w:rPr>
        <w:tab/>
      </w:r>
      <w:r w:rsidRPr="005C7106">
        <w:rPr>
          <w:rFonts w:ascii="Arial" w:hAnsi="Arial" w:cs="Arial"/>
          <w:b/>
          <w:sz w:val="24"/>
          <w:szCs w:val="24"/>
          <w:highlight w:val="yellow"/>
        </w:rPr>
        <w:t>[DRAFT]</w:t>
      </w:r>
      <w:r w:rsidRPr="00953931">
        <w:rPr>
          <w:rFonts w:ascii="Arial" w:hAnsi="Arial" w:cs="Arial"/>
          <w:b/>
          <w:sz w:val="24"/>
          <w:szCs w:val="24"/>
        </w:rPr>
        <w:t xml:space="preserve"> </w:t>
      </w:r>
      <w:r w:rsidR="00D200F9">
        <w:rPr>
          <w:rFonts w:ascii="Arial" w:hAnsi="Arial" w:cs="Arial"/>
          <w:b/>
          <w:sz w:val="24"/>
          <w:szCs w:val="24"/>
        </w:rPr>
        <w:t>Reply</w:t>
      </w:r>
      <w:r w:rsidRPr="00953931">
        <w:rPr>
          <w:rFonts w:ascii="Arial" w:hAnsi="Arial" w:cs="Arial"/>
          <w:b/>
          <w:sz w:val="24"/>
          <w:szCs w:val="24"/>
        </w:rPr>
        <w:t xml:space="preserve"> LS on </w:t>
      </w:r>
      <w:r w:rsidR="00D200F9" w:rsidRPr="00D200F9">
        <w:rPr>
          <w:rFonts w:ascii="Arial" w:hAnsi="Arial" w:cs="Arial"/>
          <w:b/>
          <w:sz w:val="24"/>
          <w:szCs w:val="24"/>
        </w:rPr>
        <w:t>Analytics Aggregation</w:t>
      </w:r>
    </w:p>
    <w:p w14:paraId="722DA6DE" w14:textId="7F04DC74" w:rsidR="007574A3" w:rsidRPr="00953931" w:rsidRDefault="007574A3" w:rsidP="007574A3">
      <w:pPr>
        <w:keepNext/>
        <w:tabs>
          <w:tab w:val="left" w:pos="2127"/>
        </w:tabs>
        <w:spacing w:after="120"/>
        <w:ind w:left="2126" w:hanging="2126"/>
        <w:outlineLvl w:val="0"/>
        <w:rPr>
          <w:rFonts w:ascii="Arial" w:hAnsi="Arial" w:cs="Arial"/>
          <w:b/>
          <w:sz w:val="24"/>
          <w:szCs w:val="24"/>
        </w:rPr>
      </w:pPr>
      <w:r w:rsidRPr="00953931">
        <w:rPr>
          <w:rFonts w:ascii="Arial" w:hAnsi="Arial" w:cs="Arial"/>
          <w:b/>
          <w:sz w:val="24"/>
          <w:szCs w:val="24"/>
        </w:rPr>
        <w:t>Response to:</w:t>
      </w:r>
      <w:r w:rsidRPr="00953931">
        <w:rPr>
          <w:rFonts w:ascii="Arial" w:hAnsi="Arial" w:cs="Arial"/>
          <w:b/>
          <w:sz w:val="24"/>
          <w:szCs w:val="24"/>
        </w:rPr>
        <w:tab/>
      </w:r>
      <w:r w:rsidR="00D200F9" w:rsidRPr="00D200F9">
        <w:rPr>
          <w:rFonts w:ascii="Arial" w:hAnsi="Arial" w:cs="Arial"/>
          <w:b/>
          <w:sz w:val="24"/>
          <w:szCs w:val="24"/>
        </w:rPr>
        <w:t>LS</w:t>
      </w:r>
      <w:r w:rsidR="00D200F9">
        <w:rPr>
          <w:rFonts w:ascii="Arial" w:hAnsi="Arial" w:cs="Arial"/>
          <w:b/>
          <w:sz w:val="24"/>
          <w:szCs w:val="24"/>
        </w:rPr>
        <w:t xml:space="preserve"> </w:t>
      </w:r>
      <w:r w:rsidR="00D200F9" w:rsidRPr="00D200F9">
        <w:rPr>
          <w:rFonts w:ascii="Arial" w:hAnsi="Arial" w:cs="Arial"/>
          <w:b/>
          <w:sz w:val="24"/>
          <w:szCs w:val="24"/>
        </w:rPr>
        <w:t>on Analytics Aggregation</w:t>
      </w:r>
      <w:r w:rsidR="001F7C45">
        <w:rPr>
          <w:rFonts w:ascii="Arial" w:hAnsi="Arial" w:cs="Arial"/>
          <w:b/>
          <w:sz w:val="24"/>
          <w:szCs w:val="24"/>
        </w:rPr>
        <w:t xml:space="preserve"> (</w:t>
      </w:r>
      <w:r w:rsidR="001F7C45" w:rsidRPr="00D200F9">
        <w:rPr>
          <w:rFonts w:ascii="Arial" w:hAnsi="Arial" w:cs="Arial"/>
          <w:b/>
          <w:sz w:val="24"/>
          <w:szCs w:val="24"/>
        </w:rPr>
        <w:t>C3-245520</w:t>
      </w:r>
      <w:r w:rsidR="001F7C45">
        <w:rPr>
          <w:rFonts w:ascii="Arial" w:hAnsi="Arial" w:cs="Arial"/>
          <w:b/>
          <w:sz w:val="24"/>
          <w:szCs w:val="24"/>
        </w:rPr>
        <w:t>/S2-241</w:t>
      </w:r>
      <w:r w:rsidR="002642F9">
        <w:rPr>
          <w:rFonts w:ascii="Arial" w:hAnsi="Arial" w:cs="Arial"/>
          <w:b/>
          <w:sz w:val="24"/>
          <w:szCs w:val="24"/>
        </w:rPr>
        <w:t>1291</w:t>
      </w:r>
      <w:r w:rsidR="001F7C45">
        <w:rPr>
          <w:rFonts w:ascii="Arial" w:hAnsi="Arial" w:cs="Arial"/>
          <w:b/>
          <w:sz w:val="24"/>
          <w:szCs w:val="24"/>
        </w:rPr>
        <w:t>)</w:t>
      </w:r>
    </w:p>
    <w:p w14:paraId="5C67927A" w14:textId="1D0F30A1" w:rsidR="007574A3" w:rsidRPr="00953931" w:rsidRDefault="007574A3" w:rsidP="007574A3">
      <w:pPr>
        <w:keepNext/>
        <w:tabs>
          <w:tab w:val="left" w:pos="2127"/>
        </w:tabs>
        <w:spacing w:after="120"/>
        <w:ind w:left="2126" w:hanging="2126"/>
        <w:outlineLvl w:val="0"/>
        <w:rPr>
          <w:rFonts w:ascii="Arial" w:hAnsi="Arial" w:cs="Arial"/>
          <w:b/>
          <w:sz w:val="24"/>
          <w:szCs w:val="24"/>
          <w:lang w:eastAsia="zh-CN"/>
        </w:rPr>
      </w:pPr>
      <w:r w:rsidRPr="00953931">
        <w:rPr>
          <w:rFonts w:ascii="Arial" w:hAnsi="Arial" w:cs="Arial"/>
          <w:b/>
          <w:sz w:val="24"/>
          <w:szCs w:val="24"/>
        </w:rPr>
        <w:t>Release:</w:t>
      </w:r>
      <w:r w:rsidRPr="00953931">
        <w:rPr>
          <w:rFonts w:ascii="Arial" w:hAnsi="Arial" w:cs="Arial"/>
          <w:b/>
          <w:sz w:val="24"/>
          <w:szCs w:val="24"/>
        </w:rPr>
        <w:tab/>
      </w:r>
      <w:r w:rsidR="00D200F9">
        <w:rPr>
          <w:rFonts w:ascii="Arial" w:hAnsi="Arial" w:cs="Arial"/>
          <w:b/>
          <w:sz w:val="24"/>
          <w:szCs w:val="24"/>
          <w:lang w:eastAsia="zh-CN"/>
        </w:rPr>
        <w:t>Rel-17</w:t>
      </w:r>
    </w:p>
    <w:p w14:paraId="56932273" w14:textId="6CE2E105" w:rsidR="007574A3" w:rsidRPr="00953931" w:rsidRDefault="007574A3" w:rsidP="007574A3">
      <w:pPr>
        <w:keepNext/>
        <w:tabs>
          <w:tab w:val="left" w:pos="2127"/>
        </w:tabs>
        <w:spacing w:after="120"/>
        <w:ind w:left="2126" w:hanging="2126"/>
        <w:outlineLvl w:val="0"/>
        <w:rPr>
          <w:rFonts w:ascii="Arial" w:hAnsi="Arial" w:cs="Arial"/>
          <w:b/>
          <w:sz w:val="24"/>
          <w:szCs w:val="24"/>
          <w:lang w:eastAsia="zh-CN"/>
        </w:rPr>
      </w:pPr>
      <w:r w:rsidRPr="00953931">
        <w:rPr>
          <w:rFonts w:ascii="Arial" w:hAnsi="Arial" w:cs="Arial"/>
          <w:b/>
          <w:sz w:val="24"/>
          <w:szCs w:val="24"/>
        </w:rPr>
        <w:t>Work Item:</w:t>
      </w:r>
      <w:r w:rsidRPr="00953931">
        <w:rPr>
          <w:rFonts w:ascii="Arial" w:hAnsi="Arial" w:cs="Arial"/>
          <w:b/>
          <w:sz w:val="24"/>
          <w:szCs w:val="24"/>
        </w:rPr>
        <w:tab/>
      </w:r>
      <w:r w:rsidR="00D200F9" w:rsidRPr="00D200F9">
        <w:rPr>
          <w:rFonts w:ascii="Arial" w:hAnsi="Arial" w:cs="Arial"/>
          <w:b/>
          <w:bCs/>
          <w:sz w:val="24"/>
          <w:szCs w:val="24"/>
          <w:lang w:eastAsia="zh-CN"/>
        </w:rPr>
        <w:t>eNA_Ph2</w:t>
      </w:r>
    </w:p>
    <w:p w14:paraId="16903A42"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0C6B27AB" w14:textId="6AC2F85F"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Source:</w:t>
      </w:r>
      <w:r w:rsidRPr="00953931">
        <w:rPr>
          <w:rFonts w:ascii="Arial" w:hAnsi="Arial" w:cs="Arial"/>
          <w:b/>
          <w:sz w:val="24"/>
          <w:szCs w:val="24"/>
        </w:rPr>
        <w:tab/>
      </w:r>
      <w:r w:rsidR="005C7106" w:rsidRPr="005C7106">
        <w:rPr>
          <w:rFonts w:ascii="Arial" w:hAnsi="Arial" w:cs="Arial"/>
          <w:b/>
          <w:sz w:val="24"/>
          <w:szCs w:val="24"/>
          <w:highlight w:val="yellow"/>
        </w:rPr>
        <w:t xml:space="preserve">Nokia (Will be </w:t>
      </w:r>
      <w:r w:rsidR="00B1218A" w:rsidRPr="005C7106">
        <w:rPr>
          <w:rFonts w:ascii="Arial" w:hAnsi="Arial" w:cs="Arial"/>
          <w:b/>
          <w:sz w:val="24"/>
          <w:szCs w:val="24"/>
          <w:highlight w:val="yellow"/>
        </w:rPr>
        <w:t>SA WG2</w:t>
      </w:r>
      <w:r w:rsidR="005C7106" w:rsidRPr="005C7106">
        <w:rPr>
          <w:rFonts w:ascii="Arial" w:hAnsi="Arial" w:cs="Arial"/>
          <w:b/>
          <w:sz w:val="24"/>
          <w:szCs w:val="24"/>
          <w:highlight w:val="yellow"/>
        </w:rPr>
        <w:t>)</w:t>
      </w:r>
    </w:p>
    <w:p w14:paraId="677BF69C" w14:textId="51158FA6"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To:</w:t>
      </w:r>
      <w:r w:rsidRPr="00953931">
        <w:rPr>
          <w:rFonts w:ascii="Arial" w:hAnsi="Arial" w:cs="Arial"/>
          <w:b/>
          <w:sz w:val="24"/>
          <w:szCs w:val="24"/>
        </w:rPr>
        <w:tab/>
      </w:r>
      <w:r w:rsidR="00D200F9">
        <w:rPr>
          <w:rFonts w:ascii="Arial" w:hAnsi="Arial" w:cs="Arial"/>
          <w:b/>
          <w:sz w:val="24"/>
          <w:szCs w:val="24"/>
        </w:rPr>
        <w:t>CT WG3</w:t>
      </w:r>
    </w:p>
    <w:p w14:paraId="2A86E7CE" w14:textId="56BDD7CB"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CC:</w:t>
      </w:r>
      <w:r w:rsidRPr="00953931">
        <w:rPr>
          <w:rFonts w:ascii="Arial" w:hAnsi="Arial" w:cs="Arial"/>
          <w:b/>
          <w:sz w:val="24"/>
          <w:szCs w:val="24"/>
        </w:rPr>
        <w:tab/>
      </w:r>
      <w:r w:rsidR="00D200F9">
        <w:rPr>
          <w:rFonts w:ascii="Arial" w:hAnsi="Arial" w:cs="Arial"/>
          <w:b/>
          <w:sz w:val="24"/>
          <w:szCs w:val="24"/>
        </w:rPr>
        <w:t>-</w:t>
      </w:r>
    </w:p>
    <w:p w14:paraId="29EA4C28"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75F11203" w14:textId="365FF743"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Contact person:</w:t>
      </w:r>
      <w:r w:rsidRPr="00953931">
        <w:rPr>
          <w:rFonts w:ascii="Arial" w:hAnsi="Arial" w:cs="Arial"/>
          <w:b/>
          <w:sz w:val="24"/>
          <w:szCs w:val="24"/>
        </w:rPr>
        <w:tab/>
      </w:r>
      <w:r w:rsidR="00D200F9">
        <w:rPr>
          <w:rFonts w:ascii="Arial" w:hAnsi="Arial" w:cs="Arial"/>
          <w:b/>
          <w:sz w:val="24"/>
          <w:szCs w:val="24"/>
        </w:rPr>
        <w:t>Yannick Lair</w:t>
      </w:r>
    </w:p>
    <w:p w14:paraId="24602AEA" w14:textId="78EE211F"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ab/>
      </w:r>
      <w:r w:rsidR="00D200F9">
        <w:rPr>
          <w:rFonts w:ascii="Arial" w:hAnsi="Arial" w:cs="Arial"/>
          <w:b/>
          <w:sz w:val="24"/>
          <w:szCs w:val="24"/>
        </w:rPr>
        <w:t>yannick.lair@nokia.com</w:t>
      </w:r>
    </w:p>
    <w:p w14:paraId="51EA6B25"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2CF26FB6" w14:textId="604F6B7B"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 xml:space="preserve">Send any </w:t>
      </w:r>
      <w:proofErr w:type="gramStart"/>
      <w:r w:rsidRPr="00953931">
        <w:rPr>
          <w:rFonts w:ascii="Arial" w:hAnsi="Arial" w:cs="Arial"/>
          <w:b/>
          <w:sz w:val="24"/>
          <w:szCs w:val="24"/>
        </w:rPr>
        <w:t>reply</w:t>
      </w:r>
      <w:proofErr w:type="gramEnd"/>
      <w:r w:rsidRPr="00953931">
        <w:rPr>
          <w:rFonts w:ascii="Arial" w:hAnsi="Arial" w:cs="Arial"/>
          <w:b/>
          <w:sz w:val="24"/>
          <w:szCs w:val="24"/>
        </w:rPr>
        <w:t xml:space="preserve"> LS to:</w:t>
      </w:r>
      <w:r w:rsidRPr="00953931">
        <w:rPr>
          <w:rFonts w:ascii="Arial" w:hAnsi="Arial" w:cs="Arial"/>
          <w:b/>
          <w:sz w:val="24"/>
          <w:szCs w:val="24"/>
        </w:rPr>
        <w:tab/>
        <w:t xml:space="preserve">3GPP Liaisons Coordinator, </w:t>
      </w:r>
      <w:hyperlink r:id="rId12" w:history="1">
        <w:r w:rsidRPr="00953931">
          <w:rPr>
            <w:rStyle w:val="Hyperlink"/>
            <w:rFonts w:ascii="Arial" w:hAnsi="Arial" w:cs="Arial"/>
            <w:b/>
            <w:sz w:val="24"/>
            <w:szCs w:val="24"/>
          </w:rPr>
          <w:t>mailto:3GPPLiaison@etsi.org</w:t>
        </w:r>
      </w:hyperlink>
    </w:p>
    <w:p w14:paraId="4F78EB48"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1CAAACA1" w14:textId="63FEF060" w:rsidR="007574A3" w:rsidRPr="00953931" w:rsidRDefault="007574A3" w:rsidP="00D200F9">
      <w:pPr>
        <w:keepNext/>
        <w:tabs>
          <w:tab w:val="left" w:pos="2127"/>
        </w:tabs>
        <w:spacing w:after="120"/>
        <w:ind w:left="2126" w:hanging="2126"/>
      </w:pPr>
      <w:r w:rsidRPr="00953931">
        <w:rPr>
          <w:rFonts w:ascii="Arial" w:hAnsi="Arial" w:cs="Arial"/>
          <w:b/>
          <w:sz w:val="24"/>
          <w:szCs w:val="24"/>
        </w:rPr>
        <w:t>Attachments:</w:t>
      </w:r>
      <w:r w:rsidRPr="00953931">
        <w:rPr>
          <w:rFonts w:ascii="Arial" w:hAnsi="Arial" w:cs="Arial"/>
          <w:b/>
          <w:sz w:val="24"/>
          <w:szCs w:val="24"/>
        </w:rPr>
        <w:tab/>
      </w:r>
      <w:r w:rsidR="003E7049" w:rsidRPr="003E7049">
        <w:rPr>
          <w:rFonts w:ascii="Arial" w:hAnsi="Arial" w:cs="Arial"/>
          <w:b/>
          <w:sz w:val="24"/>
          <w:szCs w:val="24"/>
          <w:highlight w:val="yellow"/>
        </w:rPr>
        <w:t>CR1270 to TS 23.288</w:t>
      </w:r>
    </w:p>
    <w:p w14:paraId="46421B75" w14:textId="77777777" w:rsidR="00B97703" w:rsidRPr="00953931" w:rsidRDefault="000F6242" w:rsidP="00B97703">
      <w:pPr>
        <w:pStyle w:val="Heading1"/>
      </w:pPr>
      <w:r w:rsidRPr="00953931">
        <w:t>1</w:t>
      </w:r>
      <w:r w:rsidR="002F1940" w:rsidRPr="00953931">
        <w:tab/>
      </w:r>
      <w:r w:rsidRPr="00953931">
        <w:t>Overall description</w:t>
      </w:r>
    </w:p>
    <w:p w14:paraId="2ACC89C4" w14:textId="55DFB2CA" w:rsidR="001F7C45" w:rsidRPr="001F7C45" w:rsidRDefault="001F7C45" w:rsidP="001F7C45">
      <w:pPr>
        <w:overflowPunct/>
        <w:autoSpaceDE/>
        <w:autoSpaceDN/>
        <w:adjustRightInd/>
        <w:spacing w:after="0"/>
        <w:textAlignment w:val="auto"/>
        <w:rPr>
          <w:rFonts w:ascii="Arial" w:eastAsia="SimSun" w:hAnsi="Arial" w:cs="Arial"/>
          <w:lang w:eastAsia="zh-CN"/>
        </w:rPr>
      </w:pPr>
      <w:r w:rsidRPr="001F7C45">
        <w:rPr>
          <w:rFonts w:ascii="Arial" w:eastAsia="SimSun" w:hAnsi="Arial" w:cs="Arial"/>
          <w:lang w:eastAsia="zh-CN"/>
        </w:rPr>
        <w:t>SA2 would like to thank CT3 for the LS on Analytics Aggregation (C3-245520/S2-241</w:t>
      </w:r>
      <w:r w:rsidR="003E7049">
        <w:rPr>
          <w:rFonts w:ascii="Arial" w:eastAsia="SimSun" w:hAnsi="Arial" w:cs="Arial"/>
          <w:lang w:eastAsia="zh-CN"/>
        </w:rPr>
        <w:t>1291</w:t>
      </w:r>
      <w:r w:rsidRPr="001F7C45">
        <w:rPr>
          <w:rFonts w:ascii="Arial" w:eastAsia="SimSun" w:hAnsi="Arial" w:cs="Arial"/>
          <w:lang w:eastAsia="zh-CN"/>
        </w:rPr>
        <w:t>). SA2 would like to provide answers to the questions raised by CT3.</w:t>
      </w:r>
    </w:p>
    <w:p w14:paraId="7F5E9D64" w14:textId="77777777" w:rsidR="001F7C45" w:rsidRPr="001F7C45" w:rsidRDefault="001F7C45" w:rsidP="001F7C45">
      <w:pPr>
        <w:overflowPunct/>
        <w:autoSpaceDE/>
        <w:autoSpaceDN/>
        <w:adjustRightInd/>
        <w:spacing w:after="0"/>
        <w:textAlignment w:val="auto"/>
        <w:rPr>
          <w:rFonts w:ascii="Arial" w:eastAsia="SimSun" w:hAnsi="Arial" w:cs="Arial"/>
          <w:lang w:eastAsia="zh-CN"/>
        </w:rPr>
      </w:pPr>
    </w:p>
    <w:p w14:paraId="49EC5021" w14:textId="77777777" w:rsidR="001F7C45" w:rsidRDefault="001F7C45" w:rsidP="001F7C45">
      <w:pPr>
        <w:overflowPunct/>
        <w:autoSpaceDE/>
        <w:autoSpaceDN/>
        <w:adjustRightInd/>
        <w:spacing w:after="160" w:line="276" w:lineRule="auto"/>
        <w:textAlignment w:val="auto"/>
        <w:rPr>
          <w:rFonts w:ascii="Arial" w:eastAsia="Calibri" w:hAnsi="Arial" w:cs="Arial"/>
          <w:color w:val="2F5496"/>
          <w:kern w:val="2"/>
          <w:lang w:val="en-US" w:eastAsia="en-US"/>
        </w:rPr>
      </w:pPr>
      <w:r>
        <w:rPr>
          <w:rFonts w:ascii="Arial" w:eastAsia="Calibri" w:hAnsi="Arial" w:cs="Arial"/>
          <w:b/>
          <w:bCs/>
          <w:color w:val="2F5496"/>
          <w:kern w:val="2"/>
          <w:lang w:val="en-US" w:eastAsia="en-US"/>
        </w:rPr>
        <w:t>Questio</w:t>
      </w:r>
      <w:r>
        <w:rPr>
          <w:rFonts w:ascii="Arial" w:eastAsia="Calibri" w:hAnsi="Arial" w:cs="Arial"/>
          <w:b/>
          <w:color w:val="2F5496"/>
          <w:kern w:val="2"/>
          <w:lang w:val="en-US" w:eastAsia="en-US"/>
        </w:rPr>
        <w:t>n 1</w:t>
      </w:r>
      <w:r>
        <w:rPr>
          <w:rFonts w:ascii="Arial" w:eastAsia="Calibri" w:hAnsi="Arial" w:cs="Arial"/>
          <w:color w:val="2F5496"/>
          <w:kern w:val="2"/>
          <w:lang w:val="en-US" w:eastAsia="en-US"/>
        </w:rPr>
        <w:t xml:space="preserve">: Is this Formatting and Processing instruction </w:t>
      </w:r>
      <w:proofErr w:type="gramStart"/>
      <w:r>
        <w:rPr>
          <w:rFonts w:ascii="Arial" w:eastAsia="Calibri" w:hAnsi="Arial" w:cs="Arial"/>
          <w:color w:val="2F5496"/>
          <w:kern w:val="2"/>
          <w:lang w:val="en-US" w:eastAsia="en-US"/>
        </w:rPr>
        <w:t>refer</w:t>
      </w:r>
      <w:proofErr w:type="gramEnd"/>
      <w:r>
        <w:rPr>
          <w:rFonts w:ascii="Arial" w:eastAsia="Calibri" w:hAnsi="Arial" w:cs="Arial"/>
          <w:color w:val="2F5496"/>
          <w:kern w:val="2"/>
          <w:lang w:val="en-US" w:eastAsia="en-US"/>
        </w:rPr>
        <w:t xml:space="preserve"> to the Formatting and Processing instructions applied for the analytics? Or refer to the instructions applied for the data that was used to generate the analytics?</w:t>
      </w:r>
    </w:p>
    <w:p w14:paraId="6C9AC571" w14:textId="6D9A9F53" w:rsidR="001F7C45" w:rsidRPr="001F7C45" w:rsidRDefault="001F7C45" w:rsidP="001F7C45">
      <w:pPr>
        <w:overflowPunct/>
        <w:autoSpaceDE/>
        <w:autoSpaceDN/>
        <w:adjustRightInd/>
        <w:spacing w:after="160" w:line="276" w:lineRule="auto"/>
        <w:textAlignment w:val="auto"/>
        <w:rPr>
          <w:rFonts w:ascii="Arial" w:eastAsia="Calibri" w:hAnsi="Arial" w:cs="Arial"/>
          <w:kern w:val="2"/>
          <w:lang w:val="en-US" w:eastAsia="en-US"/>
        </w:rPr>
      </w:pPr>
      <w:r w:rsidRPr="001F7C45">
        <w:rPr>
          <w:rFonts w:ascii="Arial" w:eastAsia="Calibri" w:hAnsi="Arial" w:cs="Arial"/>
          <w:kern w:val="2"/>
          <w:lang w:val="en-US" w:eastAsia="en-US"/>
        </w:rPr>
        <w:t xml:space="preserve">“Data formatting and processing </w:t>
      </w:r>
      <w:r w:rsidRPr="001F7C45">
        <w:rPr>
          <w:rFonts w:ascii="Arial" w:eastAsia="Calibri" w:hAnsi="Arial" w:cs="Arial"/>
          <w:b/>
          <w:bCs/>
          <w:kern w:val="2"/>
          <w:u w:val="single"/>
          <w:lang w:val="en-US" w:eastAsia="en-US"/>
        </w:rPr>
        <w:t>applied on the data</w:t>
      </w:r>
      <w:r w:rsidRPr="001F7C45">
        <w:rPr>
          <w:rFonts w:ascii="Arial" w:eastAsia="Calibri" w:hAnsi="Arial" w:cs="Arial"/>
          <w:kern w:val="2"/>
          <w:lang w:val="en-US" w:eastAsia="en-US"/>
        </w:rPr>
        <w:t xml:space="preserve">” </w:t>
      </w:r>
      <w:r>
        <w:rPr>
          <w:rFonts w:ascii="Arial" w:eastAsia="Calibri" w:hAnsi="Arial" w:cs="Arial"/>
          <w:kern w:val="2"/>
          <w:lang w:val="en-US" w:eastAsia="en-US"/>
        </w:rPr>
        <w:t xml:space="preserve">as per TS 23.288 clause 6.1.3 </w:t>
      </w:r>
      <w:r w:rsidRPr="001F7C45">
        <w:rPr>
          <w:rFonts w:ascii="Arial" w:eastAsia="Calibri" w:hAnsi="Arial" w:cs="Arial"/>
          <w:kern w:val="2"/>
          <w:lang w:val="en-US" w:eastAsia="en-US"/>
        </w:rPr>
        <w:t xml:space="preserve">may be included by NWDAF in the analytics metadata information to indicate which formatting and processing was applied to the </w:t>
      </w:r>
      <w:r w:rsidRPr="001F7C45">
        <w:rPr>
          <w:rFonts w:ascii="Arial" w:eastAsia="Calibri" w:hAnsi="Arial" w:cs="Arial"/>
          <w:b/>
          <w:bCs/>
          <w:kern w:val="2"/>
          <w:u w:val="single"/>
          <w:lang w:val="en-US" w:eastAsia="en-US"/>
        </w:rPr>
        <w:t>collected data used to generate the analytics</w:t>
      </w:r>
      <w:r w:rsidRPr="001F7C45">
        <w:rPr>
          <w:rFonts w:ascii="Arial" w:eastAsia="Calibri" w:hAnsi="Arial" w:cs="Arial"/>
          <w:kern w:val="2"/>
          <w:lang w:val="en-US" w:eastAsia="en-US"/>
        </w:rPr>
        <w:t xml:space="preserve"> (e.g. when NWDAF collected data via DCCF or another NWDAF using </w:t>
      </w:r>
      <w:proofErr w:type="spellStart"/>
      <w:r w:rsidRPr="001F7C45">
        <w:rPr>
          <w:rFonts w:ascii="Arial" w:eastAsia="Calibri" w:hAnsi="Arial" w:cs="Arial"/>
          <w:kern w:val="2"/>
          <w:lang w:val="en-US" w:eastAsia="en-US"/>
        </w:rPr>
        <w:t>DataManagement</w:t>
      </w:r>
      <w:proofErr w:type="spellEnd"/>
      <w:r w:rsidRPr="001F7C45">
        <w:rPr>
          <w:rFonts w:ascii="Arial" w:eastAsia="Calibri" w:hAnsi="Arial" w:cs="Arial"/>
          <w:kern w:val="2"/>
          <w:lang w:val="en-US" w:eastAsia="en-US"/>
        </w:rPr>
        <w:t xml:space="preserve"> service and providing formatting and processing instructions). “Data formatting and processing applied on the data” does not apply to generated analytics.</w:t>
      </w:r>
    </w:p>
    <w:p w14:paraId="09CAEFB0" w14:textId="77777777" w:rsidR="001F7C45" w:rsidRDefault="001F7C45" w:rsidP="001F7C45">
      <w:pPr>
        <w:overflowPunct/>
        <w:autoSpaceDE/>
        <w:autoSpaceDN/>
        <w:adjustRightInd/>
        <w:spacing w:after="160" w:line="276" w:lineRule="auto"/>
        <w:textAlignment w:val="auto"/>
        <w:rPr>
          <w:rFonts w:ascii="Arial" w:eastAsia="Calibri" w:hAnsi="Arial" w:cs="Arial"/>
          <w:color w:val="2F5496"/>
          <w:kern w:val="2"/>
          <w:lang w:val="en-US" w:eastAsia="en-US"/>
        </w:rPr>
      </w:pPr>
      <w:r>
        <w:rPr>
          <w:rFonts w:ascii="Arial" w:eastAsia="Calibri" w:hAnsi="Arial" w:cs="Arial"/>
          <w:b/>
          <w:bCs/>
          <w:color w:val="2F5496"/>
          <w:kern w:val="2"/>
          <w:lang w:val="en-US" w:eastAsia="en-US"/>
        </w:rPr>
        <w:t>Questio</w:t>
      </w:r>
      <w:r>
        <w:rPr>
          <w:rFonts w:ascii="Arial" w:eastAsia="Calibri" w:hAnsi="Arial" w:cs="Arial"/>
          <w:b/>
          <w:color w:val="2F5496"/>
          <w:kern w:val="2"/>
          <w:lang w:val="en-US" w:eastAsia="en-US"/>
        </w:rPr>
        <w:t>n 2</w:t>
      </w:r>
      <w:r>
        <w:rPr>
          <w:rFonts w:ascii="Arial" w:eastAsia="Calibri" w:hAnsi="Arial" w:cs="Arial"/>
          <w:color w:val="2F5496"/>
          <w:kern w:val="2"/>
          <w:lang w:val="en-US" w:eastAsia="en-US"/>
        </w:rPr>
        <w:t>: If the Formatting and Processing instruction is provided in the analytics metadata information, this means that the formatting and processing instructions have been used. When formatting and processing instructions have been used, does that mean the NWDAF may provide the summary report of the analytics based on the formatting and processing instructions in the notification?</w:t>
      </w:r>
    </w:p>
    <w:p w14:paraId="1792FEDA" w14:textId="3D2B6B78" w:rsidR="001F7C45" w:rsidRDefault="001F7C45" w:rsidP="001F7C45">
      <w:pPr>
        <w:overflowPunct/>
        <w:autoSpaceDE/>
        <w:autoSpaceDN/>
        <w:adjustRightInd/>
        <w:spacing w:after="0"/>
        <w:textAlignment w:val="auto"/>
        <w:rPr>
          <w:rFonts w:ascii="Arial" w:eastAsia="SimSun" w:hAnsi="Arial" w:cs="Arial"/>
          <w:lang w:val="en-US" w:eastAsia="zh-CN"/>
        </w:rPr>
      </w:pPr>
      <w:r w:rsidRPr="001F7C45">
        <w:rPr>
          <w:rFonts w:ascii="Arial" w:eastAsia="SimSun" w:hAnsi="Arial" w:cs="Arial"/>
          <w:lang w:val="en-US" w:eastAsia="zh-CN"/>
        </w:rPr>
        <w:t>See answer to Question 1.</w:t>
      </w:r>
    </w:p>
    <w:p w14:paraId="57E564FC" w14:textId="77777777" w:rsidR="003E7049" w:rsidRDefault="003E7049" w:rsidP="001F7C45">
      <w:pPr>
        <w:overflowPunct/>
        <w:autoSpaceDE/>
        <w:autoSpaceDN/>
        <w:adjustRightInd/>
        <w:spacing w:after="0"/>
        <w:textAlignment w:val="auto"/>
        <w:rPr>
          <w:rFonts w:ascii="Arial" w:eastAsia="SimSun" w:hAnsi="Arial" w:cs="Arial"/>
          <w:lang w:val="en-US" w:eastAsia="zh-CN"/>
        </w:rPr>
      </w:pPr>
    </w:p>
    <w:p w14:paraId="793F0023" w14:textId="5EE5A287" w:rsidR="003E7049" w:rsidRDefault="003E7049" w:rsidP="001F7C45">
      <w:pPr>
        <w:overflowPunct/>
        <w:autoSpaceDE/>
        <w:autoSpaceDN/>
        <w:adjustRightInd/>
        <w:spacing w:after="0"/>
        <w:textAlignment w:val="auto"/>
        <w:rPr>
          <w:rFonts w:ascii="Arial" w:eastAsia="Calibri" w:hAnsi="Arial" w:cs="Arial"/>
          <w:kern w:val="2"/>
          <w:lang w:val="en-US" w:eastAsia="en-US"/>
        </w:rPr>
      </w:pPr>
      <w:r>
        <w:rPr>
          <w:rFonts w:ascii="Arial" w:eastAsia="SimSun" w:hAnsi="Arial" w:cs="Arial"/>
          <w:lang w:val="en-US" w:eastAsia="zh-CN"/>
        </w:rPr>
        <w:t>SA2 agreed attached Rel-19 clarification CR on “</w:t>
      </w:r>
      <w:r w:rsidRPr="001F7C45">
        <w:rPr>
          <w:rFonts w:ascii="Arial" w:eastAsia="Calibri" w:hAnsi="Arial" w:cs="Arial"/>
          <w:kern w:val="2"/>
          <w:lang w:val="en-US" w:eastAsia="en-US"/>
        </w:rPr>
        <w:t>Data formatting and processing applied on the data</w:t>
      </w:r>
      <w:r>
        <w:rPr>
          <w:rFonts w:ascii="Arial" w:eastAsia="Calibri" w:hAnsi="Arial" w:cs="Arial"/>
          <w:kern w:val="2"/>
          <w:lang w:val="en-US" w:eastAsia="en-US"/>
        </w:rPr>
        <w:t>”.</w:t>
      </w:r>
    </w:p>
    <w:p w14:paraId="48DD3C97" w14:textId="77777777" w:rsidR="003E7049" w:rsidRPr="001F7C45" w:rsidRDefault="003E7049" w:rsidP="001F7C45">
      <w:pPr>
        <w:overflowPunct/>
        <w:autoSpaceDE/>
        <w:autoSpaceDN/>
        <w:adjustRightInd/>
        <w:spacing w:after="0"/>
        <w:textAlignment w:val="auto"/>
        <w:rPr>
          <w:rFonts w:ascii="Arial" w:eastAsia="SimSun" w:hAnsi="Arial" w:cs="Arial"/>
          <w:lang w:val="en-US" w:eastAsia="zh-CN"/>
        </w:rPr>
      </w:pPr>
    </w:p>
    <w:p w14:paraId="5D411E14" w14:textId="77777777" w:rsidR="00B97703" w:rsidRPr="00953931" w:rsidRDefault="002F1940" w:rsidP="000F6242">
      <w:pPr>
        <w:pStyle w:val="Heading1"/>
      </w:pPr>
      <w:r w:rsidRPr="00953931">
        <w:t>2</w:t>
      </w:r>
      <w:r w:rsidRPr="00953931">
        <w:tab/>
      </w:r>
      <w:r w:rsidR="000F6242" w:rsidRPr="00953931">
        <w:t>Actions</w:t>
      </w:r>
    </w:p>
    <w:p w14:paraId="262BCAF2" w14:textId="632DBE1A" w:rsidR="00B97703" w:rsidRPr="00953931" w:rsidRDefault="00B97703">
      <w:pPr>
        <w:spacing w:after="120"/>
        <w:ind w:left="1985" w:hanging="1985"/>
        <w:rPr>
          <w:rFonts w:ascii="Arial" w:hAnsi="Arial" w:cs="Arial"/>
          <w:b/>
        </w:rPr>
      </w:pPr>
      <w:r w:rsidRPr="00953931">
        <w:rPr>
          <w:rFonts w:ascii="Arial" w:hAnsi="Arial" w:cs="Arial"/>
          <w:b/>
        </w:rPr>
        <w:t>To</w:t>
      </w:r>
      <w:r w:rsidR="001F7C45">
        <w:rPr>
          <w:rFonts w:ascii="Arial" w:hAnsi="Arial" w:cs="Arial"/>
          <w:b/>
        </w:rPr>
        <w:t xml:space="preserve"> CT WG3</w:t>
      </w:r>
      <w:r w:rsidRPr="00953931">
        <w:rPr>
          <w:rFonts w:ascii="Arial" w:hAnsi="Arial" w:cs="Arial"/>
          <w:b/>
        </w:rPr>
        <w:t xml:space="preserve"> </w:t>
      </w:r>
    </w:p>
    <w:p w14:paraId="45DEE2CC" w14:textId="5D3686D2" w:rsidR="00B97703" w:rsidRPr="00953931" w:rsidRDefault="00B97703" w:rsidP="001F7C45">
      <w:pPr>
        <w:spacing w:after="120"/>
        <w:ind w:left="993" w:hanging="993"/>
        <w:rPr>
          <w:i/>
          <w:iCs/>
          <w:color w:val="0070C0"/>
        </w:rPr>
      </w:pPr>
      <w:r w:rsidRPr="00953931">
        <w:rPr>
          <w:rFonts w:ascii="Arial" w:hAnsi="Arial" w:cs="Arial"/>
          <w:b/>
        </w:rPr>
        <w:lastRenderedPageBreak/>
        <w:t xml:space="preserve">ACTION: </w:t>
      </w:r>
      <w:r w:rsidRPr="00953931">
        <w:rPr>
          <w:rFonts w:ascii="Arial" w:hAnsi="Arial" w:cs="Arial"/>
          <w:b/>
          <w:color w:val="0070C0"/>
        </w:rPr>
        <w:tab/>
      </w:r>
      <w:r w:rsidR="00953931" w:rsidRPr="001F7C45">
        <w:rPr>
          <w:rFonts w:ascii="Arial" w:eastAsia="SimSun" w:hAnsi="Arial" w:cs="Arial"/>
          <w:lang w:val="en-US" w:eastAsia="zh-CN"/>
        </w:rPr>
        <w:t>SA WG2</w:t>
      </w:r>
      <w:r w:rsidRPr="001F7C45">
        <w:rPr>
          <w:rFonts w:ascii="Arial" w:eastAsia="SimSun" w:hAnsi="Arial" w:cs="Arial"/>
          <w:lang w:val="en-US" w:eastAsia="zh-CN"/>
        </w:rPr>
        <w:t xml:space="preserve"> asks </w:t>
      </w:r>
      <w:r w:rsidR="001F7C45" w:rsidRPr="001F7C45">
        <w:rPr>
          <w:rFonts w:ascii="Arial" w:eastAsia="SimSun" w:hAnsi="Arial" w:cs="Arial"/>
          <w:lang w:val="en-US" w:eastAsia="zh-CN"/>
        </w:rPr>
        <w:t>CT WG3 to take the above answers into account.</w:t>
      </w:r>
    </w:p>
    <w:p w14:paraId="12AF8F3E" w14:textId="77777777" w:rsidR="00B97703" w:rsidRPr="00953931" w:rsidRDefault="00B97703">
      <w:pPr>
        <w:spacing w:after="120"/>
        <w:ind w:left="993" w:hanging="993"/>
        <w:rPr>
          <w:rFonts w:ascii="Arial" w:hAnsi="Arial" w:cs="Arial"/>
        </w:rPr>
      </w:pPr>
    </w:p>
    <w:p w14:paraId="7416FCE9" w14:textId="0015CACE" w:rsidR="00B97703" w:rsidRPr="00953931" w:rsidRDefault="00B97703" w:rsidP="000F6242">
      <w:pPr>
        <w:pStyle w:val="Heading1"/>
        <w:rPr>
          <w:szCs w:val="36"/>
        </w:rPr>
      </w:pPr>
      <w:r w:rsidRPr="00953931">
        <w:rPr>
          <w:szCs w:val="36"/>
        </w:rPr>
        <w:t>3</w:t>
      </w:r>
      <w:r w:rsidR="002F1940" w:rsidRPr="00953931">
        <w:rPr>
          <w:szCs w:val="36"/>
        </w:rPr>
        <w:tab/>
      </w:r>
      <w:r w:rsidR="000F6242" w:rsidRPr="00953931">
        <w:rPr>
          <w:szCs w:val="36"/>
        </w:rPr>
        <w:t xml:space="preserve">Dates of next </w:t>
      </w:r>
      <w:r w:rsidR="00B1218A" w:rsidRPr="00953931">
        <w:rPr>
          <w:rFonts w:cs="Arial"/>
          <w:bCs/>
          <w:szCs w:val="36"/>
        </w:rPr>
        <w:t xml:space="preserve">SA </w:t>
      </w:r>
      <w:r w:rsidR="000F6242" w:rsidRPr="00953931">
        <w:rPr>
          <w:rFonts w:cs="Arial"/>
          <w:bCs/>
          <w:szCs w:val="36"/>
        </w:rPr>
        <w:t>WG</w:t>
      </w:r>
      <w:r w:rsidR="00B1218A" w:rsidRPr="00953931">
        <w:rPr>
          <w:rFonts w:cs="Arial"/>
          <w:bCs/>
          <w:szCs w:val="36"/>
        </w:rPr>
        <w:t>2</w:t>
      </w:r>
      <w:r w:rsidR="000F6242" w:rsidRPr="00953931">
        <w:rPr>
          <w:szCs w:val="36"/>
        </w:rPr>
        <w:t xml:space="preserve"> meetings</w:t>
      </w:r>
    </w:p>
    <w:p w14:paraId="2A1396D6" w14:textId="2FF614C8" w:rsidR="00953931" w:rsidRPr="00953931" w:rsidRDefault="00953931" w:rsidP="00953931">
      <w:pPr>
        <w:keepNext/>
        <w:tabs>
          <w:tab w:val="left" w:pos="2127"/>
        </w:tabs>
        <w:spacing w:after="120"/>
        <w:ind w:left="2126" w:hanging="2126"/>
        <w:rPr>
          <w:rFonts w:ascii="Arial" w:hAnsi="Arial" w:cs="Arial"/>
          <w:b/>
          <w:sz w:val="24"/>
          <w:szCs w:val="24"/>
        </w:rPr>
      </w:pPr>
      <w:bookmarkStart w:id="0" w:name="OLE_LINK53"/>
      <w:bookmarkStart w:id="1" w:name="OLE_LINK54"/>
      <w:bookmarkStart w:id="2" w:name="OLE_LINK55"/>
      <w:bookmarkStart w:id="3" w:name="OLE_LINK56"/>
      <w:r w:rsidRPr="00953931">
        <w:rPr>
          <w:rFonts w:ascii="Arial" w:hAnsi="Arial" w:cs="Arial"/>
          <w:b/>
          <w:sz w:val="24"/>
          <w:szCs w:val="24"/>
        </w:rPr>
        <w:t>SA2#166AH-e:</w:t>
      </w:r>
      <w:r w:rsidRPr="00953931">
        <w:rPr>
          <w:rFonts w:ascii="Arial" w:hAnsi="Arial" w:cs="Arial"/>
          <w:b/>
          <w:sz w:val="24"/>
          <w:szCs w:val="24"/>
        </w:rPr>
        <w:tab/>
        <w:t xml:space="preserve">20 - 24 </w:t>
      </w:r>
      <w:proofErr w:type="gramStart"/>
      <w:r w:rsidRPr="00953931">
        <w:rPr>
          <w:rFonts w:ascii="Arial" w:hAnsi="Arial" w:cs="Arial"/>
          <w:b/>
          <w:sz w:val="24"/>
          <w:szCs w:val="24"/>
        </w:rPr>
        <w:t>January,</w:t>
      </w:r>
      <w:proofErr w:type="gramEnd"/>
      <w:r w:rsidRPr="00953931">
        <w:rPr>
          <w:rFonts w:ascii="Arial" w:hAnsi="Arial" w:cs="Arial"/>
          <w:b/>
          <w:sz w:val="24"/>
          <w:szCs w:val="24"/>
        </w:rPr>
        <w:t xml:space="preserve"> 2025</w:t>
      </w:r>
      <w:r w:rsidRPr="00953931">
        <w:rPr>
          <w:rFonts w:ascii="Arial" w:hAnsi="Arial" w:cs="Arial"/>
          <w:b/>
          <w:sz w:val="24"/>
          <w:szCs w:val="24"/>
        </w:rPr>
        <w:tab/>
        <w:t>Electronic meeting</w:t>
      </w:r>
    </w:p>
    <w:p w14:paraId="41456679" w14:textId="71391D11" w:rsidR="007A2F43" w:rsidRPr="00953931" w:rsidRDefault="007A2F43" w:rsidP="007A2F4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SA2#16</w:t>
      </w:r>
      <w:r w:rsidR="001C1C23" w:rsidRPr="00953931">
        <w:rPr>
          <w:rFonts w:ascii="Arial" w:hAnsi="Arial" w:cs="Arial"/>
          <w:b/>
          <w:sz w:val="24"/>
          <w:szCs w:val="24"/>
        </w:rPr>
        <w:t>7</w:t>
      </w:r>
      <w:r w:rsidRPr="00953931">
        <w:rPr>
          <w:rFonts w:ascii="Arial" w:hAnsi="Arial" w:cs="Arial"/>
          <w:b/>
          <w:sz w:val="24"/>
          <w:szCs w:val="24"/>
        </w:rPr>
        <w:t>:</w:t>
      </w:r>
      <w:r w:rsidRPr="00953931">
        <w:rPr>
          <w:rFonts w:ascii="Arial" w:hAnsi="Arial" w:cs="Arial"/>
          <w:b/>
          <w:sz w:val="24"/>
          <w:szCs w:val="24"/>
        </w:rPr>
        <w:tab/>
        <w:t>1</w:t>
      </w:r>
      <w:r w:rsidR="001C1C23" w:rsidRPr="00953931">
        <w:rPr>
          <w:rFonts w:ascii="Arial" w:hAnsi="Arial" w:cs="Arial"/>
          <w:b/>
          <w:sz w:val="24"/>
          <w:szCs w:val="24"/>
        </w:rPr>
        <w:t xml:space="preserve">7 - 21 </w:t>
      </w:r>
      <w:proofErr w:type="gramStart"/>
      <w:r w:rsidR="001C1C23" w:rsidRPr="00953931">
        <w:rPr>
          <w:rFonts w:ascii="Arial" w:hAnsi="Arial" w:cs="Arial"/>
          <w:b/>
          <w:sz w:val="24"/>
          <w:szCs w:val="24"/>
        </w:rPr>
        <w:t>February,</w:t>
      </w:r>
      <w:proofErr w:type="gramEnd"/>
      <w:r w:rsidR="001C1C23" w:rsidRPr="00953931">
        <w:rPr>
          <w:rFonts w:ascii="Arial" w:hAnsi="Arial" w:cs="Arial"/>
          <w:b/>
          <w:sz w:val="24"/>
          <w:szCs w:val="24"/>
        </w:rPr>
        <w:t xml:space="preserve"> 2025</w:t>
      </w:r>
      <w:r w:rsidRPr="00953931">
        <w:rPr>
          <w:rFonts w:ascii="Arial" w:hAnsi="Arial" w:cs="Arial"/>
          <w:b/>
          <w:sz w:val="24"/>
          <w:szCs w:val="24"/>
        </w:rPr>
        <w:tab/>
      </w:r>
      <w:r w:rsidR="001C1C23" w:rsidRPr="00953931">
        <w:rPr>
          <w:rFonts w:ascii="Arial" w:hAnsi="Arial" w:cs="Arial"/>
          <w:b/>
          <w:sz w:val="24"/>
          <w:szCs w:val="24"/>
        </w:rPr>
        <w:t>Athens, Greece</w:t>
      </w:r>
    </w:p>
    <w:bookmarkEnd w:id="0"/>
    <w:bookmarkEnd w:id="1"/>
    <w:bookmarkEnd w:id="2"/>
    <w:bookmarkEnd w:id="3"/>
    <w:p w14:paraId="3650A0B6" w14:textId="77777777" w:rsidR="002F1940" w:rsidRPr="00953931" w:rsidRDefault="002F1940" w:rsidP="002F1940"/>
    <w:sectPr w:rsidR="002F1940" w:rsidRPr="009539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CD60B" w14:textId="77777777" w:rsidR="0051286B" w:rsidRDefault="0051286B">
      <w:pPr>
        <w:spacing w:after="0"/>
      </w:pPr>
      <w:r>
        <w:separator/>
      </w:r>
    </w:p>
  </w:endnote>
  <w:endnote w:type="continuationSeparator" w:id="0">
    <w:p w14:paraId="67982012" w14:textId="77777777" w:rsidR="0051286B" w:rsidRDefault="005128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CF4EA" w14:textId="77777777" w:rsidR="0051286B" w:rsidRDefault="0051286B">
      <w:pPr>
        <w:spacing w:after="0"/>
      </w:pPr>
      <w:r>
        <w:separator/>
      </w:r>
    </w:p>
  </w:footnote>
  <w:footnote w:type="continuationSeparator" w:id="0">
    <w:p w14:paraId="6623543F" w14:textId="77777777" w:rsidR="0051286B" w:rsidRDefault="0051286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99681797">
    <w:abstractNumId w:val="3"/>
  </w:num>
  <w:num w:numId="2" w16cid:durableId="1991328724">
    <w:abstractNumId w:val="2"/>
  </w:num>
  <w:num w:numId="3" w16cid:durableId="876817089">
    <w:abstractNumId w:val="1"/>
  </w:num>
  <w:num w:numId="4" w16cid:durableId="152097470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oofState w:spelling="clean" w:grammar="clean"/>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B1310"/>
    <w:rsid w:val="000F4345"/>
    <w:rsid w:val="000F6242"/>
    <w:rsid w:val="001C1C23"/>
    <w:rsid w:val="001F7C45"/>
    <w:rsid w:val="00222A19"/>
    <w:rsid w:val="00252ADD"/>
    <w:rsid w:val="002642F9"/>
    <w:rsid w:val="002F1940"/>
    <w:rsid w:val="002F1BA9"/>
    <w:rsid w:val="0034424D"/>
    <w:rsid w:val="00383545"/>
    <w:rsid w:val="003A1D1C"/>
    <w:rsid w:val="003E7049"/>
    <w:rsid w:val="00433500"/>
    <w:rsid w:val="00433F71"/>
    <w:rsid w:val="00440D43"/>
    <w:rsid w:val="004E3939"/>
    <w:rsid w:val="00506874"/>
    <w:rsid w:val="0051286B"/>
    <w:rsid w:val="005C7106"/>
    <w:rsid w:val="0073036C"/>
    <w:rsid w:val="007574A3"/>
    <w:rsid w:val="007A2F43"/>
    <w:rsid w:val="007F4F92"/>
    <w:rsid w:val="00824CA4"/>
    <w:rsid w:val="008D772F"/>
    <w:rsid w:val="00953931"/>
    <w:rsid w:val="0099764C"/>
    <w:rsid w:val="00B1218A"/>
    <w:rsid w:val="00B9272F"/>
    <w:rsid w:val="00B97703"/>
    <w:rsid w:val="00BD5EA7"/>
    <w:rsid w:val="00C014CC"/>
    <w:rsid w:val="00CF6087"/>
    <w:rsid w:val="00D200F9"/>
    <w:rsid w:val="00DA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3931"/>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9539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953931"/>
    <w:pPr>
      <w:pBdr>
        <w:top w:val="none" w:sz="0" w:space="0" w:color="auto"/>
      </w:pBdr>
      <w:spacing w:before="180"/>
      <w:outlineLvl w:val="1"/>
    </w:pPr>
    <w:rPr>
      <w:sz w:val="32"/>
    </w:rPr>
  </w:style>
  <w:style w:type="paragraph" w:styleId="Heading3">
    <w:name w:val="heading 3"/>
    <w:aliases w:val="H3,h3"/>
    <w:basedOn w:val="Heading2"/>
    <w:next w:val="Normal"/>
    <w:qFormat/>
    <w:rsid w:val="00953931"/>
    <w:pPr>
      <w:spacing w:before="120"/>
      <w:outlineLvl w:val="2"/>
    </w:pPr>
    <w:rPr>
      <w:sz w:val="28"/>
    </w:rPr>
  </w:style>
  <w:style w:type="paragraph" w:styleId="Heading4">
    <w:name w:val="heading 4"/>
    <w:aliases w:val="h4"/>
    <w:basedOn w:val="Heading3"/>
    <w:next w:val="Normal"/>
    <w:qFormat/>
    <w:rsid w:val="00953931"/>
    <w:pPr>
      <w:ind w:left="1418" w:hanging="1418"/>
      <w:outlineLvl w:val="3"/>
    </w:pPr>
    <w:rPr>
      <w:sz w:val="24"/>
    </w:rPr>
  </w:style>
  <w:style w:type="paragraph" w:styleId="Heading5">
    <w:name w:val="heading 5"/>
    <w:aliases w:val="h5"/>
    <w:basedOn w:val="Heading4"/>
    <w:next w:val="Normal"/>
    <w:qFormat/>
    <w:rsid w:val="00953931"/>
    <w:pPr>
      <w:ind w:left="1701" w:hanging="1701"/>
      <w:outlineLvl w:val="4"/>
    </w:pPr>
    <w:rPr>
      <w:sz w:val="22"/>
    </w:rPr>
  </w:style>
  <w:style w:type="paragraph" w:styleId="Heading6">
    <w:name w:val="heading 6"/>
    <w:aliases w:val="h6"/>
    <w:basedOn w:val="H6"/>
    <w:next w:val="Normal"/>
    <w:qFormat/>
    <w:rsid w:val="00953931"/>
    <w:pPr>
      <w:outlineLvl w:val="5"/>
    </w:pPr>
  </w:style>
  <w:style w:type="paragraph" w:styleId="Heading7">
    <w:name w:val="heading 7"/>
    <w:basedOn w:val="H6"/>
    <w:next w:val="Normal"/>
    <w:qFormat/>
    <w:rsid w:val="00953931"/>
    <w:pPr>
      <w:outlineLvl w:val="6"/>
    </w:pPr>
  </w:style>
  <w:style w:type="paragraph" w:styleId="Heading8">
    <w:name w:val="heading 8"/>
    <w:basedOn w:val="Heading1"/>
    <w:next w:val="Normal"/>
    <w:qFormat/>
    <w:rsid w:val="00953931"/>
    <w:pPr>
      <w:ind w:left="0" w:firstLine="0"/>
      <w:outlineLvl w:val="7"/>
    </w:pPr>
  </w:style>
  <w:style w:type="paragraph" w:styleId="Heading9">
    <w:name w:val="heading 9"/>
    <w:basedOn w:val="Heading8"/>
    <w:next w:val="Normal"/>
    <w:qFormat/>
    <w:rsid w:val="009539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953931"/>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953931"/>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5393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953931"/>
    <w:pPr>
      <w:spacing w:before="180"/>
      <w:ind w:left="2693" w:hanging="2693"/>
    </w:pPr>
    <w:rPr>
      <w:b/>
    </w:rPr>
  </w:style>
  <w:style w:type="paragraph" w:styleId="TOC1">
    <w:name w:val="toc 1"/>
    <w:semiHidden/>
    <w:rsid w:val="0095393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539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53931"/>
    <w:pPr>
      <w:ind w:left="1701" w:hanging="1701"/>
    </w:pPr>
  </w:style>
  <w:style w:type="paragraph" w:styleId="TOC4">
    <w:name w:val="toc 4"/>
    <w:basedOn w:val="TOC3"/>
    <w:semiHidden/>
    <w:rsid w:val="00953931"/>
    <w:pPr>
      <w:ind w:left="1418" w:hanging="1418"/>
    </w:pPr>
  </w:style>
  <w:style w:type="paragraph" w:styleId="TOC3">
    <w:name w:val="toc 3"/>
    <w:basedOn w:val="TOC2"/>
    <w:semiHidden/>
    <w:rsid w:val="00953931"/>
    <w:pPr>
      <w:ind w:left="1134" w:hanging="1134"/>
    </w:pPr>
  </w:style>
  <w:style w:type="paragraph" w:styleId="TOC2">
    <w:name w:val="toc 2"/>
    <w:basedOn w:val="TOC1"/>
    <w:semiHidden/>
    <w:rsid w:val="00953931"/>
    <w:pPr>
      <w:keepNext w:val="0"/>
      <w:spacing w:before="0"/>
      <w:ind w:left="851" w:hanging="851"/>
    </w:pPr>
    <w:rPr>
      <w:sz w:val="20"/>
    </w:rPr>
  </w:style>
  <w:style w:type="paragraph" w:styleId="Index2">
    <w:name w:val="index 2"/>
    <w:basedOn w:val="Index1"/>
    <w:semiHidden/>
    <w:rsid w:val="00953931"/>
    <w:pPr>
      <w:ind w:left="284"/>
    </w:pPr>
  </w:style>
  <w:style w:type="paragraph" w:styleId="Index1">
    <w:name w:val="index 1"/>
    <w:basedOn w:val="Normal"/>
    <w:semiHidden/>
    <w:rsid w:val="00953931"/>
    <w:pPr>
      <w:keepLines/>
      <w:spacing w:after="0"/>
    </w:pPr>
  </w:style>
  <w:style w:type="paragraph" w:customStyle="1" w:styleId="ZH">
    <w:name w:val="ZH"/>
    <w:rsid w:val="0095393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53931"/>
    <w:pPr>
      <w:outlineLvl w:val="9"/>
    </w:pPr>
  </w:style>
  <w:style w:type="paragraph" w:styleId="ListNumber2">
    <w:name w:val="List Number 2"/>
    <w:basedOn w:val="ListNumber"/>
    <w:semiHidden/>
    <w:rsid w:val="00953931"/>
    <w:pPr>
      <w:ind w:left="851"/>
    </w:pPr>
  </w:style>
  <w:style w:type="character" w:styleId="FootnoteReference">
    <w:name w:val="footnote reference"/>
    <w:semiHidden/>
    <w:rsid w:val="00953931"/>
    <w:rPr>
      <w:b/>
      <w:position w:val="6"/>
      <w:sz w:val="16"/>
    </w:rPr>
  </w:style>
  <w:style w:type="paragraph" w:styleId="FootnoteText">
    <w:name w:val="footnote text"/>
    <w:basedOn w:val="Normal"/>
    <w:link w:val="FootnoteTextChar"/>
    <w:semiHidden/>
    <w:rsid w:val="00953931"/>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953931"/>
    <w:rPr>
      <w:b/>
    </w:rPr>
  </w:style>
  <w:style w:type="paragraph" w:customStyle="1" w:styleId="TAC">
    <w:name w:val="TAC"/>
    <w:basedOn w:val="TAL"/>
    <w:rsid w:val="00953931"/>
    <w:pPr>
      <w:jc w:val="center"/>
    </w:pPr>
  </w:style>
  <w:style w:type="paragraph" w:customStyle="1" w:styleId="TF">
    <w:name w:val="TF"/>
    <w:basedOn w:val="TH"/>
    <w:rsid w:val="00953931"/>
    <w:pPr>
      <w:keepNext w:val="0"/>
      <w:spacing w:before="0" w:after="240"/>
    </w:pPr>
  </w:style>
  <w:style w:type="paragraph" w:customStyle="1" w:styleId="NO">
    <w:name w:val="NO"/>
    <w:basedOn w:val="Normal"/>
    <w:rsid w:val="00953931"/>
    <w:pPr>
      <w:keepLines/>
      <w:ind w:left="1135" w:hanging="851"/>
    </w:pPr>
  </w:style>
  <w:style w:type="paragraph" w:styleId="TOC9">
    <w:name w:val="toc 9"/>
    <w:basedOn w:val="TOC8"/>
    <w:semiHidden/>
    <w:rsid w:val="00953931"/>
    <w:pPr>
      <w:ind w:left="1418" w:hanging="1418"/>
    </w:pPr>
  </w:style>
  <w:style w:type="paragraph" w:customStyle="1" w:styleId="EX">
    <w:name w:val="EX"/>
    <w:basedOn w:val="Normal"/>
    <w:rsid w:val="00953931"/>
    <w:pPr>
      <w:keepLines/>
      <w:ind w:left="1702" w:hanging="1418"/>
    </w:pPr>
  </w:style>
  <w:style w:type="paragraph" w:customStyle="1" w:styleId="FP">
    <w:name w:val="FP"/>
    <w:basedOn w:val="Normal"/>
    <w:rsid w:val="00953931"/>
    <w:pPr>
      <w:spacing w:after="0"/>
    </w:pPr>
  </w:style>
  <w:style w:type="paragraph" w:customStyle="1" w:styleId="LD">
    <w:name w:val="LD"/>
    <w:rsid w:val="0095393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53931"/>
    <w:pPr>
      <w:spacing w:after="0"/>
    </w:pPr>
  </w:style>
  <w:style w:type="paragraph" w:customStyle="1" w:styleId="EW">
    <w:name w:val="EW"/>
    <w:basedOn w:val="EX"/>
    <w:rsid w:val="00953931"/>
    <w:pPr>
      <w:spacing w:after="0"/>
    </w:pPr>
  </w:style>
  <w:style w:type="paragraph" w:styleId="TOC6">
    <w:name w:val="toc 6"/>
    <w:basedOn w:val="TOC5"/>
    <w:next w:val="Normal"/>
    <w:semiHidden/>
    <w:rsid w:val="00953931"/>
    <w:pPr>
      <w:ind w:left="1985" w:hanging="1985"/>
    </w:pPr>
  </w:style>
  <w:style w:type="paragraph" w:styleId="TOC7">
    <w:name w:val="toc 7"/>
    <w:basedOn w:val="TOC6"/>
    <w:next w:val="Normal"/>
    <w:semiHidden/>
    <w:rsid w:val="00953931"/>
    <w:pPr>
      <w:ind w:left="2268" w:hanging="2268"/>
    </w:pPr>
  </w:style>
  <w:style w:type="paragraph" w:styleId="ListBullet2">
    <w:name w:val="List Bullet 2"/>
    <w:basedOn w:val="ListBullet"/>
    <w:semiHidden/>
    <w:rsid w:val="00953931"/>
    <w:pPr>
      <w:ind w:left="851"/>
    </w:pPr>
  </w:style>
  <w:style w:type="paragraph" w:styleId="ListBullet3">
    <w:name w:val="List Bullet 3"/>
    <w:basedOn w:val="ListBullet2"/>
    <w:semiHidden/>
    <w:rsid w:val="00953931"/>
    <w:pPr>
      <w:ind w:left="1135"/>
    </w:pPr>
  </w:style>
  <w:style w:type="paragraph" w:styleId="ListNumber">
    <w:name w:val="List Number"/>
    <w:basedOn w:val="List"/>
    <w:semiHidden/>
    <w:rsid w:val="00953931"/>
  </w:style>
  <w:style w:type="paragraph" w:customStyle="1" w:styleId="EQ">
    <w:name w:val="EQ"/>
    <w:basedOn w:val="Normal"/>
    <w:next w:val="Normal"/>
    <w:rsid w:val="00953931"/>
    <w:pPr>
      <w:keepLines/>
      <w:tabs>
        <w:tab w:val="center" w:pos="4536"/>
        <w:tab w:val="right" w:pos="9072"/>
      </w:tabs>
    </w:pPr>
    <w:rPr>
      <w:noProof/>
    </w:rPr>
  </w:style>
  <w:style w:type="paragraph" w:customStyle="1" w:styleId="TH">
    <w:name w:val="TH"/>
    <w:basedOn w:val="Normal"/>
    <w:rsid w:val="00953931"/>
    <w:pPr>
      <w:keepNext/>
      <w:keepLines/>
      <w:spacing w:before="60"/>
      <w:jc w:val="center"/>
    </w:pPr>
    <w:rPr>
      <w:rFonts w:ascii="Arial" w:hAnsi="Arial"/>
      <w:b/>
    </w:rPr>
  </w:style>
  <w:style w:type="paragraph" w:customStyle="1" w:styleId="NF">
    <w:name w:val="NF"/>
    <w:basedOn w:val="NO"/>
    <w:rsid w:val="00953931"/>
    <w:pPr>
      <w:keepNext/>
      <w:spacing w:after="0"/>
    </w:pPr>
    <w:rPr>
      <w:rFonts w:ascii="Arial" w:hAnsi="Arial"/>
      <w:sz w:val="18"/>
    </w:rPr>
  </w:style>
  <w:style w:type="paragraph" w:customStyle="1" w:styleId="PL">
    <w:name w:val="PL"/>
    <w:rsid w:val="00953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53931"/>
    <w:pPr>
      <w:jc w:val="right"/>
    </w:pPr>
  </w:style>
  <w:style w:type="paragraph" w:customStyle="1" w:styleId="H6">
    <w:name w:val="H6"/>
    <w:basedOn w:val="Heading5"/>
    <w:next w:val="Normal"/>
    <w:rsid w:val="00953931"/>
    <w:pPr>
      <w:ind w:left="1985" w:hanging="1985"/>
      <w:outlineLvl w:val="9"/>
    </w:pPr>
    <w:rPr>
      <w:sz w:val="20"/>
    </w:rPr>
  </w:style>
  <w:style w:type="paragraph" w:customStyle="1" w:styleId="TAN">
    <w:name w:val="TAN"/>
    <w:basedOn w:val="TAL"/>
    <w:rsid w:val="00953931"/>
    <w:pPr>
      <w:ind w:left="851" w:hanging="851"/>
    </w:pPr>
  </w:style>
  <w:style w:type="paragraph" w:customStyle="1" w:styleId="TAL">
    <w:name w:val="TAL"/>
    <w:basedOn w:val="Normal"/>
    <w:rsid w:val="00953931"/>
    <w:pPr>
      <w:keepNext/>
      <w:keepLines/>
      <w:spacing w:after="0"/>
    </w:pPr>
    <w:rPr>
      <w:rFonts w:ascii="Arial" w:hAnsi="Arial"/>
      <w:sz w:val="18"/>
    </w:rPr>
  </w:style>
  <w:style w:type="paragraph" w:customStyle="1" w:styleId="ZA">
    <w:name w:val="ZA"/>
    <w:rsid w:val="009539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539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5393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539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53931"/>
    <w:pPr>
      <w:framePr w:wrap="notBeside" w:y="16161"/>
    </w:pPr>
  </w:style>
  <w:style w:type="character" w:customStyle="1" w:styleId="ZGSM">
    <w:name w:val="ZGSM"/>
    <w:rsid w:val="00953931"/>
  </w:style>
  <w:style w:type="paragraph" w:styleId="List2">
    <w:name w:val="List 2"/>
    <w:basedOn w:val="List"/>
    <w:semiHidden/>
    <w:rsid w:val="00953931"/>
    <w:pPr>
      <w:ind w:left="851"/>
    </w:pPr>
  </w:style>
  <w:style w:type="paragraph" w:customStyle="1" w:styleId="ZG">
    <w:name w:val="ZG"/>
    <w:rsid w:val="0095393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953931"/>
    <w:pPr>
      <w:ind w:left="1135"/>
    </w:pPr>
  </w:style>
  <w:style w:type="paragraph" w:styleId="List4">
    <w:name w:val="List 4"/>
    <w:basedOn w:val="List3"/>
    <w:semiHidden/>
    <w:rsid w:val="00953931"/>
    <w:pPr>
      <w:ind w:left="1418"/>
    </w:pPr>
  </w:style>
  <w:style w:type="paragraph" w:styleId="List5">
    <w:name w:val="List 5"/>
    <w:basedOn w:val="List4"/>
    <w:semiHidden/>
    <w:rsid w:val="00953931"/>
    <w:pPr>
      <w:ind w:left="1702"/>
    </w:pPr>
  </w:style>
  <w:style w:type="paragraph" w:customStyle="1" w:styleId="EditorsNote">
    <w:name w:val="Editor's Note"/>
    <w:basedOn w:val="NO"/>
    <w:rsid w:val="00953931"/>
    <w:rPr>
      <w:color w:val="FF0000"/>
    </w:rPr>
  </w:style>
  <w:style w:type="paragraph" w:styleId="List">
    <w:name w:val="List"/>
    <w:basedOn w:val="Normal"/>
    <w:semiHidden/>
    <w:rsid w:val="00953931"/>
    <w:pPr>
      <w:ind w:left="568" w:hanging="284"/>
    </w:pPr>
  </w:style>
  <w:style w:type="paragraph" w:styleId="ListBullet">
    <w:name w:val="List Bullet"/>
    <w:basedOn w:val="List"/>
    <w:semiHidden/>
    <w:rsid w:val="00953931"/>
  </w:style>
  <w:style w:type="paragraph" w:styleId="ListBullet4">
    <w:name w:val="List Bullet 4"/>
    <w:basedOn w:val="ListBullet3"/>
    <w:semiHidden/>
    <w:rsid w:val="00953931"/>
    <w:pPr>
      <w:ind w:left="1418"/>
    </w:pPr>
  </w:style>
  <w:style w:type="paragraph" w:styleId="ListBullet5">
    <w:name w:val="List Bullet 5"/>
    <w:basedOn w:val="ListBullet4"/>
    <w:semiHidden/>
    <w:rsid w:val="00953931"/>
    <w:pPr>
      <w:ind w:left="1702"/>
    </w:pPr>
  </w:style>
  <w:style w:type="paragraph" w:customStyle="1" w:styleId="B2">
    <w:name w:val="B2"/>
    <w:basedOn w:val="List2"/>
    <w:rsid w:val="00953931"/>
  </w:style>
  <w:style w:type="paragraph" w:customStyle="1" w:styleId="B3">
    <w:name w:val="B3"/>
    <w:basedOn w:val="List3"/>
    <w:rsid w:val="00953931"/>
  </w:style>
  <w:style w:type="paragraph" w:customStyle="1" w:styleId="B4">
    <w:name w:val="B4"/>
    <w:basedOn w:val="List4"/>
    <w:rsid w:val="00953931"/>
  </w:style>
  <w:style w:type="paragraph" w:customStyle="1" w:styleId="B5">
    <w:name w:val="B5"/>
    <w:basedOn w:val="List5"/>
    <w:rsid w:val="00953931"/>
  </w:style>
  <w:style w:type="paragraph" w:customStyle="1" w:styleId="ZTD">
    <w:name w:val="ZTD"/>
    <w:basedOn w:val="ZB"/>
    <w:rsid w:val="00953931"/>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uiPriority w:val="99"/>
    <w:semiHidden/>
    <w:unhideWhenUsed/>
    <w:rsid w:val="00D200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490">
      <w:bodyDiv w:val="1"/>
      <w:marLeft w:val="0"/>
      <w:marRight w:val="0"/>
      <w:marTop w:val="0"/>
      <w:marBottom w:val="0"/>
      <w:divBdr>
        <w:top w:val="none" w:sz="0" w:space="0" w:color="auto"/>
        <w:left w:val="none" w:sz="0" w:space="0" w:color="auto"/>
        <w:bottom w:val="none" w:sz="0" w:space="0" w:color="auto"/>
        <w:right w:val="none" w:sz="0" w:space="0" w:color="auto"/>
      </w:divBdr>
    </w:div>
    <w:div w:id="160900098">
      <w:bodyDiv w:val="1"/>
      <w:marLeft w:val="0"/>
      <w:marRight w:val="0"/>
      <w:marTop w:val="0"/>
      <w:marBottom w:val="0"/>
      <w:divBdr>
        <w:top w:val="none" w:sz="0" w:space="0" w:color="auto"/>
        <w:left w:val="none" w:sz="0" w:space="0" w:color="auto"/>
        <w:bottom w:val="none" w:sz="0" w:space="0" w:color="auto"/>
        <w:right w:val="none" w:sz="0" w:space="0" w:color="auto"/>
      </w:divBdr>
    </w:div>
    <w:div w:id="351928591">
      <w:bodyDiv w:val="1"/>
      <w:marLeft w:val="0"/>
      <w:marRight w:val="0"/>
      <w:marTop w:val="0"/>
      <w:marBottom w:val="0"/>
      <w:divBdr>
        <w:top w:val="none" w:sz="0" w:space="0" w:color="auto"/>
        <w:left w:val="none" w:sz="0" w:space="0" w:color="auto"/>
        <w:bottom w:val="none" w:sz="0" w:space="0" w:color="auto"/>
        <w:right w:val="none" w:sz="0" w:space="0" w:color="auto"/>
      </w:divBdr>
    </w:div>
    <w:div w:id="383991386">
      <w:bodyDiv w:val="1"/>
      <w:marLeft w:val="0"/>
      <w:marRight w:val="0"/>
      <w:marTop w:val="0"/>
      <w:marBottom w:val="0"/>
      <w:divBdr>
        <w:top w:val="none" w:sz="0" w:space="0" w:color="auto"/>
        <w:left w:val="none" w:sz="0" w:space="0" w:color="auto"/>
        <w:bottom w:val="none" w:sz="0" w:space="0" w:color="auto"/>
        <w:right w:val="none" w:sz="0" w:space="0" w:color="auto"/>
      </w:divBdr>
    </w:div>
    <w:div w:id="532810605">
      <w:bodyDiv w:val="1"/>
      <w:marLeft w:val="0"/>
      <w:marRight w:val="0"/>
      <w:marTop w:val="0"/>
      <w:marBottom w:val="0"/>
      <w:divBdr>
        <w:top w:val="none" w:sz="0" w:space="0" w:color="auto"/>
        <w:left w:val="none" w:sz="0" w:space="0" w:color="auto"/>
        <w:bottom w:val="none" w:sz="0" w:space="0" w:color="auto"/>
        <w:right w:val="none" w:sz="0" w:space="0" w:color="auto"/>
      </w:divBdr>
    </w:div>
    <w:div w:id="985205858">
      <w:bodyDiv w:val="1"/>
      <w:marLeft w:val="0"/>
      <w:marRight w:val="0"/>
      <w:marTop w:val="0"/>
      <w:marBottom w:val="0"/>
      <w:divBdr>
        <w:top w:val="none" w:sz="0" w:space="0" w:color="auto"/>
        <w:left w:val="none" w:sz="0" w:space="0" w:color="auto"/>
        <w:bottom w:val="none" w:sz="0" w:space="0" w:color="auto"/>
        <w:right w:val="none" w:sz="0" w:space="0" w:color="auto"/>
      </w:divBdr>
    </w:div>
    <w:div w:id="1137381055">
      <w:bodyDiv w:val="1"/>
      <w:marLeft w:val="0"/>
      <w:marRight w:val="0"/>
      <w:marTop w:val="0"/>
      <w:marBottom w:val="0"/>
      <w:divBdr>
        <w:top w:val="none" w:sz="0" w:space="0" w:color="auto"/>
        <w:left w:val="none" w:sz="0" w:space="0" w:color="auto"/>
        <w:bottom w:val="none" w:sz="0" w:space="0" w:color="auto"/>
        <w:right w:val="none" w:sz="0" w:space="0" w:color="auto"/>
      </w:divBdr>
    </w:div>
    <w:div w:id="1195076143">
      <w:bodyDiv w:val="1"/>
      <w:marLeft w:val="0"/>
      <w:marRight w:val="0"/>
      <w:marTop w:val="0"/>
      <w:marBottom w:val="0"/>
      <w:divBdr>
        <w:top w:val="none" w:sz="0" w:space="0" w:color="auto"/>
        <w:left w:val="none" w:sz="0" w:space="0" w:color="auto"/>
        <w:bottom w:val="none" w:sz="0" w:space="0" w:color="auto"/>
        <w:right w:val="none" w:sz="0" w:space="0" w:color="auto"/>
      </w:divBdr>
    </w:div>
    <w:div w:id="1331831441">
      <w:bodyDiv w:val="1"/>
      <w:marLeft w:val="0"/>
      <w:marRight w:val="0"/>
      <w:marTop w:val="0"/>
      <w:marBottom w:val="0"/>
      <w:divBdr>
        <w:top w:val="none" w:sz="0" w:space="0" w:color="auto"/>
        <w:left w:val="none" w:sz="0" w:space="0" w:color="auto"/>
        <w:bottom w:val="none" w:sz="0" w:space="0" w:color="auto"/>
        <w:right w:val="none" w:sz="0" w:space="0" w:color="auto"/>
      </w:divBdr>
    </w:div>
    <w:div w:id="194179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RBI5PAMIO524-1616901215-33334</_dlc_DocId>
    <_dlc_DocIdUrl xmlns="71c5aaf6-e6ce-465b-b873-5148d2a4c105">
      <Url>https://nokia.sharepoint.com/sites/gxp/_layouts/15/DocIdRedir.aspx?ID=RBI5PAMIO524-1616901215-33334</Url>
      <Description>RBI5PAMIO524-1616901215-33334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8A3B03-7C4C-4928-928A-963E833EF9E7}">
  <ds:schemaRefs>
    <ds:schemaRef ds:uri="http://www.w3.org/XML/1998/namespace"/>
    <ds:schemaRef ds:uri="http://purl.org/dc/dcmitype/"/>
    <ds:schemaRef ds:uri="http://purl.org/dc/terms/"/>
    <ds:schemaRef ds:uri="3f2ce089-3858-4176-9a21-a30f9204848e"/>
    <ds:schemaRef ds:uri="http://purl.org/dc/elements/1.1/"/>
    <ds:schemaRef ds:uri="7275bb01-7583-478d-bc14-e839a2dd5989"/>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71c5aaf6-e6ce-465b-b873-5148d2a4c105"/>
  </ds:schemaRefs>
</ds:datastoreItem>
</file>

<file path=customXml/itemProps2.xml><?xml version="1.0" encoding="utf-8"?>
<ds:datastoreItem xmlns:ds="http://schemas.openxmlformats.org/officeDocument/2006/customXml" ds:itemID="{206B658C-5002-4024-AB9E-E57EBB4CFA87}">
  <ds:schemaRefs>
    <ds:schemaRef ds:uri="http://schemas.microsoft.com/sharepoint/v3/contenttype/forms"/>
  </ds:schemaRefs>
</ds:datastoreItem>
</file>

<file path=customXml/itemProps3.xml><?xml version="1.0" encoding="utf-8"?>
<ds:datastoreItem xmlns:ds="http://schemas.openxmlformats.org/officeDocument/2006/customXml" ds:itemID="{3ACAA267-8B09-4C2A-8198-D0DD2FFD4D9B}">
  <ds:schemaRefs>
    <ds:schemaRef ds:uri="http://schemas.microsoft.com/sharepoint/events"/>
  </ds:schemaRefs>
</ds:datastoreItem>
</file>

<file path=customXml/itemProps4.xml><?xml version="1.0" encoding="utf-8"?>
<ds:datastoreItem xmlns:ds="http://schemas.openxmlformats.org/officeDocument/2006/customXml" ds:itemID="{86EF564B-36F3-49F6-B9CD-F8210CEE5AF2}">
  <ds:schemaRefs>
    <ds:schemaRef ds:uri="Microsoft.SharePoint.Taxonomy.ContentTypeSync"/>
  </ds:schemaRefs>
</ds:datastoreItem>
</file>

<file path=customXml/itemProps5.xml><?xml version="1.0" encoding="utf-8"?>
<ds:datastoreItem xmlns:ds="http://schemas.openxmlformats.org/officeDocument/2006/customXml" ds:itemID="{0DF19530-D440-45FF-AD8C-3E3D87E201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316</Words>
  <Characters>1804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Yannick Lair (Nokia)</cp:lastModifiedBy>
  <cp:revision>2</cp:revision>
  <cp:lastPrinted>2002-04-23T07:10:00Z</cp:lastPrinted>
  <dcterms:created xsi:type="dcterms:W3CDTF">2024-11-07T16:21:00Z</dcterms:created>
  <dcterms:modified xsi:type="dcterms:W3CDTF">2024-11-07T16:21:00Z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e56f6660-861c-4655-a834-b4343a070d79</vt:lpwstr>
  </property>
  <property fmtid="{D5CDD505-2E9C-101B-9397-08002B2CF9AE}" pid="4" name="MediaServiceImageTags">
    <vt:lpwstr/>
  </property>
</Properties>
</file>